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9987" w:type="dxa"/>
        <w:jc w:val="left"/>
        <w:tblInd w:w="-2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4"/>
        <w:gridCol w:w="8623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40" w:before="0" w:after="120"/>
              <w:jc w:val="center"/>
              <w:rPr/>
            </w:pPr>
            <w:bookmarkStart w:id="0" w:name="__DdeLink__234_106211170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30"/>
                <w:szCs w:val="30"/>
              </w:rPr>
              <w:t>Vilas Granada, Celso Moraes e Piedade</w:t>
              <w:br/>
              <w:t>receberão cata-treco na segunda-feira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operação cata-treco continua na próxima semana, percorrendo bairros da Zona Leste da cidade. Na segunda-feira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dia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29, os caminhões estarão nas ruas das Vilas Celso Moraes, Piedade e Granada e os moradores que guardam em casa materiais inservíveis que desejam descartar de forma correta, devem aproveitar a oportunidade. </w:t>
            </w:r>
          </w:p>
          <w:p>
            <w:pPr>
              <w:pStyle w:val="Normal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Desenvolvida pela Prefeitura, por meio da Secretaria de Serviços Públicos (Serp), a ação foi iniciada em outubro de 2015 e vem dando uma grande contribuição para o combate ao mosquito </w:t>
            </w:r>
            <w:r>
              <w:rPr>
                <w:rFonts w:eastAsia="Verdana" w:cs="Verdana" w:ascii="Verdana" w:hAnsi="Verdana"/>
                <w:b w:val="false"/>
                <w:bCs w:val="false"/>
                <w:i/>
                <w:color w:val="000000"/>
                <w:sz w:val="22"/>
                <w:szCs w:val="22"/>
              </w:rPr>
              <w:t>Aedes aegypti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em Sorocaba. Nesta sexta-feira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dia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26, a operação esteve na Vila Colorau, com um grande volume de materiais recolhidos, a exemplo das Vilas João Romão, Zacarias e Sabiá, que geraram pouco mais de 15 toneladas de materiais.</w:t>
            </w:r>
          </w:p>
          <w:p>
            <w:pPr>
              <w:pStyle w:val="Normal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>Por onde passam, os caminhões do cata-treco recolhem pneus, móveis, eletroeletrônicos queimados ou corroídos, utensílios domésticos em desuso, colchões, geladeiras, embalagens de vidro, metal, papel e de plástico. Além de atentar para a saúde preventiva da população, a operação cata-treco ainda colabora com o meio ambiente, pois evita que objetos sejam descartados em locais inapropriados.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eastAsia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Para fazer o descarte correto desse material, normalmente armazenado nos quintais das casas, o cidadão é obrigado a contratar o serviço de uma empresa de caçambas, o que gera custo. Daí o fato de a população aproveitar o cata-treco para se livrar de materiais inservíveis sem precisar pagar qualquer valor por isso. </w:t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 sistema de recolhimento de materiais também colabora com a erradicação de possíveis criadouros do </w:t>
            </w:r>
            <w:r>
              <w:rPr>
                <w:rFonts w:eastAsia="Verdana"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 xml:space="preserve">Aedes aegypti, 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transmissor da dengue e das febres zika e chikungunya. </w:t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programação completa da operação cata-treco na próxima semana, pode ser conferida no portal da Prefeitura de Sorocaba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 w:val="false"/>
                  <w:bCs w:val="false"/>
                  <w:sz w:val="22"/>
                  <w:szCs w:val="22"/>
                </w:rPr>
                <w:t>servicospublicos.sorocaba.sp.gov.br</w:t>
              </w:r>
            </w:hyperlink>
          </w:p>
          <w:p>
            <w:pPr>
              <w:pStyle w:val="Corpodetexto"/>
              <w:ind w:left="0" w:right="0" w:firstLine="567"/>
              <w:jc w:val="both"/>
              <w:rPr>
                <w:rStyle w:val="LinkdaInternet"/>
                <w:rFonts w:ascii="Verdana" w:hAnsi="Verdana" w:eastAsia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publicos.sorocaba.sp.gov.br/destaques/cata-treco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2016-02-26T17:43:09Z</cp:lastPrinted>
  <dcterms:modified xsi:type="dcterms:W3CDTF">2016-02-26T17:44:24Z</dcterms:modified>
  <cp:revision>26</cp:revision>
</cp:coreProperties>
</file>