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Verdana" w:hAnsi="Verdana" w:cs="Verdana"/>
          <w:b/>
          <w:b/>
          <w:bCs/>
          <w:sz w:val="30"/>
          <w:szCs w:val="30"/>
        </w:rPr>
      </w:pPr>
      <w:r>
        <w:rPr>
          <w:rFonts w:cs="Verdana" w:ascii="Verdana" w:hAnsi="Verdana"/>
          <w:b/>
          <w:bCs/>
          <w:sz w:val="30"/>
          <w:szCs w:val="30"/>
        </w:rPr>
        <w:t>Time do Emprego registra mais de 100 inscrições</w:t>
      </w:r>
    </w:p>
    <w:p>
      <w:pPr>
        <w:pStyle w:val="Normal"/>
        <w:rPr>
          <w:rFonts w:ascii="Verdana" w:hAnsi="Verdana" w:cs="Verdana"/>
          <w:b/>
          <w:b/>
          <w:bCs/>
          <w:sz w:val="30"/>
          <w:szCs w:val="30"/>
        </w:rPr>
      </w:pPr>
      <w:r>
        <w:rPr>
          <w:rFonts w:cs="Verdana" w:ascii="Verdana" w:hAnsi="Verdana"/>
          <w:b/>
          <w:bCs/>
          <w:sz w:val="30"/>
          <w:szCs w:val="30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 xml:space="preserve">O interesse em participar do “Time do Emprego”, melhorar o currículo visando uma colocação no mercado de trabalho, fez com que 116 sorocabanos se inscrevessem no programa que tem início previsto para os dias 28 e 29 de janeiro. 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 xml:space="preserve">Desenvolvido pela Prefeitura de Sorocaba, por meio do Posto de Atendimento ao Trabalhador </w:t>
      </w:r>
      <w:r>
        <w:rPr>
          <w:rFonts w:cs="Verdana" w:ascii="Verdana" w:hAnsi="Verdana"/>
        </w:rPr>
        <w:t xml:space="preserve">o </w:t>
      </w:r>
      <w:r>
        <w:rPr>
          <w:rFonts w:cs="Verdana" w:ascii="Verdana" w:hAnsi="Verdana"/>
        </w:rPr>
        <w:t>PAT, o “Time do Emprego” é uma excelente oportunidade para reforçar o currículo e aumentar as chances de inserção ou recolocação no mercado de trabalho.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 xml:space="preserve">Como o número de inscritos ficou bem acima das vagas oferecidas </w:t>
      </w:r>
      <w:r>
        <w:rPr>
          <w:rFonts w:cs="Verdana" w:ascii="Verdana" w:hAnsi="Verdana"/>
        </w:rPr>
        <w:t xml:space="preserve">que eram </w:t>
      </w:r>
      <w:r>
        <w:rPr>
          <w:rFonts w:cs="Verdana" w:ascii="Verdana" w:hAnsi="Verdana"/>
        </w:rPr>
        <w:t xml:space="preserve">50 no total, os demais 66 aguardarão a abertura de novas turmas, tendo já inscrição garantida. 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 xml:space="preserve">Serão realizados dez encontros, um por semana, com o objetivo de orientar e preparar o trabalhador na busca por um emprego compatível com seus interesses, habilidades e qualificações profissionais. </w:t>
        <w:tab/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O programa é indicado para todo trabalhador em busca do primeiro emprego ou quem encontra dificuldades na recolocação no mercado de trabalho. No ano passado o PAT de Sorocaba realizou 12 edições do Time do Emprego, com 360 participantes. Desses, 60% (216 pessoas) conseguiram a primeira recolocação no mercado de trabalho.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  <w:t xml:space="preserve">O “Time do Emprego” é destinado a pessoas residentes em Sorocaba. A inscrição é gratuita e os interessados devem ter idade acima dos 16 anos, levar Carteira de Trabalho, RG, CPF, e, caso possua, número do Programa de Integração Social (PIS). 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O PAT, localizado à Rua Coronel Cavalheiros, 353 – Centro, próximo ao Terminal São Paulo, de segunda a sexta-feira, das 8h às 16h.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>
          <w:rFonts w:cs="Verdana" w:ascii="Verdana" w:hAnsi="Verdana"/>
          <w:b/>
          <w:bCs/>
          <w:sz w:val="20"/>
          <w:szCs w:val="20"/>
        </w:rPr>
        <w:t>Data: 22/01/2016</w:t>
        <w:tab/>
        <w:t>Para uso da imprensa:</w:t>
        <w:tab/>
        <w:t xml:space="preserve">Jornalista: claudio rostellato – </w:t>
      </w:r>
      <w:hyperlink r:id="rId2">
        <w:r>
          <w:rPr>
            <w:rStyle w:val="LinkdaInternet"/>
            <w:rFonts w:cs="Verdana" w:ascii="Verdana" w:hAnsi="Verdana"/>
          </w:rPr>
          <w:t>crostellato@sorocaba.sp.gov.br</w:t>
        </w:r>
      </w:hyperlink>
      <w:hyperlink r:id="rId3">
        <w:r>
          <w:rPr>
            <w:rStyle w:val="LinkdaInternet"/>
            <w:rFonts w:cs="Verdana" w:ascii="Verdana" w:hAnsi="Verdana"/>
          </w:rPr>
          <w:br/>
        </w:r>
      </w:hyperlink>
      <w:r>
        <w:rPr>
          <w:rFonts w:cs="Verdana" w:ascii="Verdana" w:hAnsi="Verdana"/>
          <w:b/>
          <w:bCs/>
          <w:sz w:val="20"/>
          <w:szCs w:val="20"/>
        </w:rPr>
        <w:t>Telefone: 3238-2490</w:t>
      </w:r>
    </w:p>
    <w:p>
      <w:pPr>
        <w:pStyle w:val="Normal"/>
        <w:rPr/>
      </w:pPr>
      <w:r>
        <w:rPr>
          <w:rFonts w:cs="Verdana" w:ascii="Verdana" w:hAnsi="Verdana"/>
          <w:b/>
          <w:bCs/>
          <w:sz w:val="20"/>
          <w:szCs w:val="20"/>
        </w:rPr>
        <w:br/>
        <w:t xml:space="preserve">Veja mais sugestões de pauta em </w:t>
      </w:r>
      <w:hyperlink r:id="rId4">
        <w:r>
          <w:rPr>
            <w:rStyle w:val="LinkdaInternet"/>
            <w:rFonts w:cs="Verdana" w:ascii="Verdana" w:hAnsi="Verdana"/>
          </w:rPr>
          <w:t>www.sorocaba.sp.gov.br</w:t>
        </w:r>
      </w:hyperlink>
      <w:r>
        <w:rPr>
          <w:rFonts w:cs="Verdana" w:ascii="Verdana" w:hAnsi="Verdana"/>
          <w:b/>
          <w:bCs/>
          <w:sz w:val="20"/>
          <w:szCs w:val="20"/>
        </w:rPr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Fontepargpadro1">
    <w:name w:val="Fonte parág. padrão1"/>
    <w:qFormat/>
    <w:rPr/>
  </w:style>
  <w:style w:type="character" w:styleId="WWAbsatzStandardschriftart1111">
    <w:name w:val="WW-Absatz-Standardschriftart1111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5">
    <w:name w:val="Fonte parág. padrão5"/>
    <w:qFormat/>
    <w:rPr/>
  </w:style>
  <w:style w:type="character" w:styleId="Fontepargpadro6">
    <w:name w:val="Fonte parág. padrão6"/>
    <w:qFormat/>
    <w:rPr/>
  </w:style>
  <w:style w:type="character" w:styleId="Fontepargpadro7">
    <w:name w:val="Fonte parág. padrão7"/>
    <w:qFormat/>
    <w:rPr/>
  </w:style>
  <w:style w:type="character" w:styleId="Fontepargpadro8">
    <w:name w:val="Fonte parág. padrão8"/>
    <w:qFormat/>
    <w:rPr/>
  </w:style>
  <w:style w:type="character" w:styleId="WWAbsatzStandardschriftart111">
    <w:name w:val="WW-Absatz-Standardschriftart111"/>
    <w:qFormat/>
    <w:rPr/>
  </w:style>
  <w:style w:type="character" w:styleId="Fontepargpadro9">
    <w:name w:val="Fonte parág. padrão9"/>
    <w:qFormat/>
    <w:rPr/>
  </w:style>
  <w:style w:type="character" w:styleId="Fontepargpadro10">
    <w:name w:val="Fonte parág. padrão10"/>
    <w:qFormat/>
    <w:rPr/>
  </w:style>
  <w:style w:type="character" w:styleId="Fontepargpadro11">
    <w:name w:val="Fonte parág. padrão11"/>
    <w:qFormat/>
    <w:rPr/>
  </w:style>
  <w:style w:type="character" w:styleId="Fontepargpadro12">
    <w:name w:val="Fonte parág. padrão12"/>
    <w:qFormat/>
    <w:rPr/>
  </w:style>
  <w:style w:type="character" w:styleId="Fontepargpadro13">
    <w:name w:val="Fonte parág. padrão13"/>
    <w:qFormat/>
    <w:rPr/>
  </w:style>
  <w:style w:type="character" w:styleId="WWAbsatzStandardschriftart11">
    <w:name w:val="WW-Absatz-Standardschriftart11"/>
    <w:qFormat/>
    <w:rPr/>
  </w:style>
  <w:style w:type="character" w:styleId="Fontepargpadro14">
    <w:name w:val="Fonte parág. padrão14"/>
    <w:qFormat/>
    <w:rPr/>
  </w:style>
  <w:style w:type="character" w:styleId="Fontepargpadro15">
    <w:name w:val="Fonte parág. padrão15"/>
    <w:qFormat/>
    <w:rPr/>
  </w:style>
  <w:style w:type="character" w:styleId="WWAbsatzStandardschriftart1">
    <w:name w:val="WW-Absatz-Standardschriftart1"/>
    <w:qFormat/>
    <w:rPr/>
  </w:style>
  <w:style w:type="character" w:styleId="Fontepargpadro16">
    <w:name w:val="Fonte parág. padrão16"/>
    <w:qFormat/>
    <w:rPr/>
  </w:style>
  <w:style w:type="character" w:styleId="Fontepargpadro17">
    <w:name w:val="Fonte parág. padrão17"/>
    <w:qFormat/>
    <w:rPr/>
  </w:style>
  <w:style w:type="character" w:styleId="Fontepargpadro18">
    <w:name w:val="Fonte parág. padrão18"/>
    <w:qFormat/>
    <w:rPr/>
  </w:style>
  <w:style w:type="character" w:styleId="Fontepargpadro19">
    <w:name w:val="Fonte parág. padrão19"/>
    <w:qFormat/>
    <w:rPr/>
  </w:style>
  <w:style w:type="character" w:styleId="Fontepargpadro20">
    <w:name w:val="Fonte parág. padrão20"/>
    <w:qFormat/>
    <w:rPr/>
  </w:style>
  <w:style w:type="character" w:styleId="Fontepargpadro21">
    <w:name w:val="Fonte parág. padrão21"/>
    <w:qFormat/>
    <w:rPr/>
  </w:style>
  <w:style w:type="character" w:styleId="WWAbsatzStandardschriftart">
    <w:name w:val="WW-Absatz-Standardschriftart"/>
    <w:qFormat/>
    <w:rPr/>
  </w:style>
  <w:style w:type="character" w:styleId="Fontepargpadro22">
    <w:name w:val="Fonte parág. padrão22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emEspaamento">
    <w:name w:val="Sem Espaçamento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 Unicode MS" w:cs="Times New Roman"/>
      <w:color w:val="auto"/>
      <w:sz w:val="24"/>
      <w:szCs w:val="24"/>
      <w:lang w:val="pt-BR" w:eastAsia="zxx" w:bidi="ar-S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">
    <w:name w:val="Título2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">
    <w:name w:val="Título3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">
    <w:name w:val="Título4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">
    <w:name w:val="Título9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3">
    <w:name w:val="Título13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4">
    <w:name w:val="Título14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5">
    <w:name w:val="Título15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www.sorocaba.sp.gov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2016-01-22T17:21:25Z</dcterms:created>
  <dc:language>pt-BR</dc:language>
  <cp:lastPrinted>2016-01-22T17:28:27Z</cp:lastPrinted>
  <dcterms:modified xsi:type="dcterms:W3CDTF">2016-01-22T17:28:48Z</dcterms:modified>
  <cp:revision>1</cp:revision>
</cp:coreProperties>
</file>