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LAUDA: 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9913" w:type="dxa"/>
        <w:jc w:val="left"/>
        <w:tblInd w:w="-1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1241"/>
        <w:gridCol w:w="8671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26/01/16</w:t>
            </w:r>
          </w:p>
        </w:tc>
        <w:tc>
          <w:tcPr>
            <w:tcW w:w="8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Corpodetexto"/>
              <w:spacing w:lineRule="auto" w:line="240" w:before="0" w:after="0"/>
              <w:ind w:left="0" w:right="0" w:hanging="0"/>
              <w:jc w:val="center"/>
              <w:rPr>
                <w:rFonts w:ascii="Verdana;sans-serif" w:hAnsi="Verdana;sans-serif"/>
                <w:b/>
                <w:b/>
                <w:sz w:val="30"/>
              </w:rPr>
            </w:pPr>
            <w:bookmarkStart w:id="0" w:name="__DdeLink__32_1869686787"/>
            <w:bookmarkEnd w:id="0"/>
            <w:r>
              <w:rPr>
                <w:rFonts w:eastAsia="GillSans-Light" w:cs="Verdana" w:ascii="Verdana" w:hAnsi="Verdana"/>
                <w:b/>
                <w:bCs/>
                <w:sz w:val="30"/>
                <w:szCs w:val="30"/>
              </w:rPr>
              <w:t>Serviços de roçagem e limpeza em vias e espaços públicos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Corpodetexto"/>
              <w:spacing w:before="0" w:after="0"/>
              <w:rPr/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A Prefeitura de Sorocaba, por meio da Secretaria de Serviços Públicos , prossegue com o trabalho diário de manutenção, roçagem e limpeza de vias e espaços públicos. 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Esta semana a ação, que também visa a erradicação de possíveis criadouros do mosquito da dengue, acontece em vários bairros das regiões central, Oeste, Norte e Zona Industrial.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O trabalho das equipes abarcam ações de paisagismo e despraguejamento de terrenos públicos, praças, parques, além de canteiros de avenidas, ciclovias, áreas de lazer e terrenos públicos.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Atentam, principalmente, para objetos e recipientes que podem acumular água e se tornar criadouro do mosquito </w:t>
            </w:r>
            <w:r>
              <w:rPr>
                <w:rFonts w:ascii="Verdana;sans-serif" w:hAnsi="Verdana;sans-serif"/>
                <w:i/>
              </w:rPr>
              <w:t>Aedes Aegypti</w:t>
            </w:r>
            <w:r>
              <w:rPr>
                <w:rFonts w:ascii="Verdana;sans-serif" w:hAnsi="Verdana;sans-serif"/>
              </w:rPr>
              <w:t>, transmissor da dengue e das febres zika e c</w:t>
            </w:r>
            <w:r>
              <w:rPr>
                <w:rFonts w:ascii="Verdana;sans-serif" w:hAnsi="Verdana;sans-serif"/>
                <w:color w:val="000000"/>
              </w:rPr>
              <w:t>hikungunya.</w:t>
            </w:r>
          </w:p>
          <w:p>
            <w:pPr>
              <w:pStyle w:val="Corpodetexto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Nesta semana, as equipes estarão nas regiões dos bairros Herbert de Souza, Jardim Los Angeles, Parque São Bento, Jardim Bandeirantes e Sorocaba I, entre outros. 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Em função da necessidade de adequação da programação ou por conta das chuvas, a Serp poderá alterar os dias e locais de execução dos referidos serviços.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</w:r>
          </w:p>
          <w:p>
            <w:pPr>
              <w:pStyle w:val="Normal"/>
              <w:rPr>
                <w:rFonts w:ascii="Verdana" w:hAnsi="Verdana" w:eastAsia="GillSans-Light" w:cs="Verdana"/>
              </w:rPr>
            </w:pPr>
            <w:r>
              <w:rPr>
                <w:rFonts w:eastAsia="GillSans-Light" w:cs="Verdana" w:ascii="Verdana" w:hAnsi="Verdana"/>
              </w:rPr>
            </w:r>
          </w:p>
          <w:p>
            <w:pPr>
              <w:pStyle w:val="Normal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>TEXTO: MARIANA CAMPOS</w:t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>ÁUDIO: EDUARDO SANTINON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Normal"/>
              <w:snapToGrid w:val="false"/>
              <w:spacing w:lineRule="auto" w:line="276" w:before="0" w:after="0"/>
              <w:ind w:left="0" w:right="0" w:hanging="0"/>
              <w:jc w:val="both"/>
              <w:rPr/>
            </w:pPr>
            <w:hyperlink r:id="rId2">
              <w:r>
                <w:rPr>
                  <w:rStyle w:val="LinkdaInternet"/>
                  <w:rFonts w:cs="Arial" w:ascii="Arial" w:hAnsi="Arial"/>
                  <w:b/>
                  <w:bCs/>
                  <w:sz w:val="20"/>
                  <w:szCs w:val="20"/>
                </w:rPr>
                <w:t>http://agencia.sorocaba.sp.gov.br/audios/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bidi w:val="0"/>
      <w:spacing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bidi w:val="0"/>
      <w:spacing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bidi w:val="0"/>
      <w:spacing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bidi w:val="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NormalWeb">
    <w:name w:val="Normal (Web)"/>
    <w:basedOn w:val="Normal"/>
    <w:qFormat/>
    <w:pPr>
      <w:suppressAutoHyphens w:val="true"/>
      <w:spacing w:lineRule="atLeast" w:line="100" w:before="280" w:after="280"/>
      <w:jc w:val="both"/>
    </w:pPr>
    <w:rPr>
      <w:rFonts w:ascii="Arial" w:hAnsi="Arial" w:eastAsia="Times New Roman" w:cs="Arial"/>
      <w:sz w:val="21"/>
      <w:szCs w:val="21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2016-01-26T17:20:29Z</cp:lastPrinted>
  <dcterms:modified xsi:type="dcterms:W3CDTF">2016-01-26T17:38:57Z</dcterms:modified>
  <cp:revision>10</cp:revision>
</cp:coreProperties>
</file>