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486" w:type="dxa"/>
        <w:jc w:val="left"/>
        <w:tblInd w:w="-5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</w:tblPr>
      <w:tblGrid>
        <w:gridCol w:w="1183"/>
        <w:gridCol w:w="9302"/>
      </w:tblGrid>
      <w:tr>
        <w:trPr>
          <w:trHeight w:val="627" w:hRule="atLeast"/>
        </w:trPr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Contedodatabela"/>
              <w:snapToGrid w:val="false"/>
              <w:spacing w:lineRule="auto" w:line="276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28/01/16 MANCHETE</w:t>
            </w:r>
          </w:p>
        </w:tc>
        <w:tc>
          <w:tcPr>
            <w:tcW w:w="9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center"/>
              <w:rPr>
                <w:rFonts w:ascii="Verdana;sans-serif" w:hAnsi="Verdana;sans-serif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7"/>
                <w:szCs w:val="26"/>
              </w:rPr>
            </w:pPr>
            <w:bookmarkStart w:id="0" w:name="__DdeLink__222_659466850"/>
            <w:r>
              <w:rPr>
                <w:rFonts w:cs="Verdana" w:ascii="Verdana" w:hAnsi="Verdana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blinkBackground"/>
              </w:rPr>
              <w:t>Prefeitura abre</w:t>
            </w:r>
            <w:bookmarkEnd w:id="0"/>
            <w:r>
              <w:rPr>
                <w:rFonts w:cs="Verdana" w:ascii="Verdana" w:hAnsi="Verdana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blinkBackground"/>
              </w:rPr>
              <w:t xml:space="preserve"> consulta pública para o Plano Municipal de Cultura</w:t>
            </w:r>
          </w:p>
        </w:tc>
      </w:tr>
      <w:tr>
        <w:trPr>
          <w:trHeight w:val="81" w:hRule="atLeast"/>
        </w:trPr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ÁUDIO: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9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Corpodetexto"/>
              <w:spacing w:before="0" w:after="0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Qualquer sorocabano pode participar, a partir de segunda-feira dia primeiro de fevereiro, de uma consulta pública online a respeito das metas e ações para a elaboração do Plano Municipal de Cultura, definidas durante a 5ª Conferência Municipal de Cultura. </w:t>
            </w:r>
          </w:p>
          <w:p>
            <w:pPr>
              <w:pStyle w:val="Corpodetexto"/>
              <w:spacing w:before="0" w:after="0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>O documento estará disponível no site cultura.sorocaba.sp.gov.br/consultapublica até o dia 6 de março.</w:t>
            </w:r>
          </w:p>
          <w:p>
            <w:pPr>
              <w:pStyle w:val="Corpodetexto"/>
              <w:spacing w:before="0" w:after="0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Realizada pela Secretaria da Cultura, o objetivo da consulta pública é saber acerca da opinião dos munícipes, permitindo a contribuição da sociedade na construção do Plano Municipal de Cultura e tornando o processo ainda mais democrático e transparente. </w:t>
            </w:r>
          </w:p>
          <w:p>
            <w:pPr>
              <w:pStyle w:val="Corpodetexto"/>
              <w:spacing w:before="0" w:after="0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>O plano estabelecerá as ações de cultura para um período de dez anos na cidade, reunindo os anseios da sociedade aos interesses e possibilidades do governo municipal.</w:t>
            </w:r>
          </w:p>
          <w:p>
            <w:pPr>
              <w:pStyle w:val="Corpodetexto"/>
              <w:spacing w:before="0" w:after="0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>O documento deverá conter o diagnóstico do desenvolvimento da cultura; diretrizes e prioridades; objetivos gerais e específicos; estratégias, metas e ações; prazos de execução; resultados e impactos esperados; recursos materiais, humanos e financeiros disponíveis e necessários; mecanismos e fontes de financiamento; e indicadores de monitoramento e avaliação.</w:t>
            </w:r>
          </w:p>
          <w:p>
            <w:pPr>
              <w:pStyle w:val="Corpodetexto"/>
              <w:spacing w:before="0" w:after="0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>De acordo com a Secretaria da Cultura, todos os comentários, sugestões e perguntas poderão ser visualizados pelos outros participantes durante a consulta ao site.</w:t>
            </w:r>
          </w:p>
          <w:p>
            <w:pPr>
              <w:pStyle w:val="Corpodetexto"/>
              <w:spacing w:before="0" w:after="0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/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Mais informações ou dúvidas podem ser obtidas de segunda a sexta-feira, das 8h às cinco da tarde, pelo telefone (15) 3212.7280 ou ainda pelo e-mail </w:t>
            </w:r>
            <w:hyperlink r:id="rId2">
              <w:r>
                <w:rPr>
                  <w:rStyle w:val="LinkdaInternet"/>
                  <w:rFonts w:ascii="Verdana" w:hAnsi="Verdana"/>
                  <w:b w:val="false"/>
                  <w:bCs w:val="false"/>
                  <w:color w:val="000000"/>
                  <w:sz w:val="22"/>
                  <w:szCs w:val="22"/>
                  <w:u w:val="single"/>
                </w:rPr>
                <w:t>secult@sorocaba.sp.gov.br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Corpodetexto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MARIANA CAMPOS</w:t>
            </w:r>
          </w:p>
          <w:p>
            <w:pPr>
              <w:pStyle w:val="Corpodetexto"/>
              <w:spacing w:before="0" w:after="0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MARIANA CAMPOS</w:t>
            </w:r>
          </w:p>
          <w:p>
            <w:pPr>
              <w:pStyle w:val="Corpodetexto"/>
              <w:spacing w:before="0" w:after="0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0"/>
                <w:szCs w:val="20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Arial" w:ascii="Verdana" w:hAnsi="Verdana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>http://agencia.sorocaba.sp.gov.br/audios/</w:t>
            </w:r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cult@sorocaba.sp.gov.b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Application>LibreOffice/5.0.4.2$Windows_x86 LibreOffice_project/2b9802c1994aa0b7dc6079e128979269cf95bc78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2016-01-29T16:49:59Z</cp:lastPrinted>
  <dcterms:modified xsi:type="dcterms:W3CDTF">2016-01-29T16:53:25Z</dcterms:modified>
  <cp:revision>22</cp:revision>
</cp:coreProperties>
</file>