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 w:before="0" w:after="0"/>
        <w:jc w:val="center"/>
        <w:rPr/>
      </w:pPr>
      <w:bookmarkStart w:id="0" w:name="__DdeLink__1_1860865186"/>
      <w:r>
        <w:rPr>
          <w:color w:val="000000"/>
        </w:rPr>
        <w:t>“</w:t>
      </w:r>
      <w:bookmarkEnd w:id="0"/>
      <w:r>
        <w:rPr>
          <w:rFonts w:ascii="Verdana;sans-serif" w:hAnsi="Verdana;sans-serif"/>
          <w:b/>
          <w:color w:val="000000"/>
          <w:sz w:val="30"/>
        </w:rPr>
        <w:t>Pequenos Grandes Artistas” expõem na Biblioteca Municipal de Sorocaba</w:t>
      </w:r>
    </w:p>
    <w:p>
      <w:pPr>
        <w:pStyle w:val="Corpodetexto"/>
        <w:spacing w:before="0" w:after="0"/>
        <w:rPr/>
      </w:pPr>
      <w:r>
        <w:rPr/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 xml:space="preserve">O trabalho de jovens talentos das artes plásticas pode ser conferido em Sorocaba na “II Mostra de Arte Pequenos Grandes Artistas”, que reúne 12 telas pintadas por crianças e jovens de 07 a 14 anos. 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 xml:space="preserve">A exposição gratuita está em cartaz na Biblioteca Municipal “Jorge Guilherme Senger”, até o dia 30 de janeiro, e pode ser conferida de segunda a sexta-feira, das 8h às </w:t>
      </w:r>
      <w:r>
        <w:rPr>
          <w:rFonts w:ascii="Verdana;sans-serif" w:hAnsi="Verdana;sans-serif"/>
          <w:color w:val="000000"/>
        </w:rPr>
        <w:t>as quatro e cinquenta</w:t>
      </w:r>
      <w:r>
        <w:rPr>
          <w:rFonts w:ascii="Verdana;sans-serif" w:hAnsi="Verdana;sans-serif"/>
          <w:color w:val="000000"/>
        </w:rPr>
        <w:t xml:space="preserve">, e aos sábados, das </w:t>
      </w:r>
      <w:r>
        <w:rPr>
          <w:rFonts w:ascii="Verdana;sans-serif" w:hAnsi="Verdana;sans-serif"/>
          <w:color w:val="000000"/>
        </w:rPr>
        <w:t>da uma as quatro e cinquenta da tarde.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>Os participantes são alunos da experiente artista plástica e professora de artes Sylvanei Vasconcelos, que tem em seu currículo diversas exposições. Neste seu novo projeto de arte moderna, estão sendo homenageados grandes pintores como Pablo Picasso, do movimento Cubista, e Salvador Dali, do Surrealismo. Serão apresentadas ainda obras inspiradas no Pop Art e no Abstracionismo.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 xml:space="preserve">Entre os pequenos artistas, expõe pela primeira vez Gabriela Bachega, de 11 anos, que participa com três obras: “Menina do Cubismo”, “Meu fofo” e “Pássaro. 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>As telas da mostra têm dimensões médias de 30 cm x 40 cm e foram pintadas com as técnicas óleo sobre tela, estilo moderno ou acadêmico. Uma das telas é criação coletiva abstracionista, pintada por todo o grupo.”.</w:t>
      </w:r>
    </w:p>
    <w:p>
      <w:pPr>
        <w:pStyle w:val="Corpodetexto"/>
        <w:spacing w:before="0" w:after="0"/>
        <w:rPr/>
      </w:pPr>
      <w:r>
        <w:rPr/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 xml:space="preserve">A </w:t>
      </w:r>
      <w:r>
        <w:rPr>
          <w:rFonts w:ascii="Verdana;sans-serif" w:hAnsi="Verdana;sans-serif"/>
          <w:color w:val="000000"/>
        </w:rPr>
        <w:t xml:space="preserve">Biblioteca Muncipal “Jorge Guilherme Senger”, </w:t>
      </w:r>
      <w:r>
        <w:rPr>
          <w:rFonts w:ascii="Verdana;sans-serif" w:hAnsi="Verdana;sans-serif"/>
          <w:color w:val="000000"/>
        </w:rPr>
        <w:t>fica na r</w:t>
      </w:r>
      <w:r>
        <w:rPr>
          <w:rFonts w:ascii="Verdana;sans-serif" w:hAnsi="Verdana;sans-serif"/>
          <w:color w:val="000000"/>
        </w:rPr>
        <w:t>ua Ministro Coqueijo Costa, 180 - Alto da Boa Vista.</w:t>
      </w:r>
    </w:p>
    <w:p>
      <w:pPr>
        <w:pStyle w:val="Corpodetexto"/>
        <w:spacing w:lineRule="auto" w:line="36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</w:r>
    </w:p>
    <w:p>
      <w:pPr>
        <w:pStyle w:val="Corpodetexto"/>
        <w:spacing w:lineRule="auto" w:line="36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>_______________________________________________________________</w:t>
      </w:r>
    </w:p>
    <w:p>
      <w:pPr>
        <w:pStyle w:val="Corpodetexto"/>
        <w:spacing w:lineRule="auto" w:line="360"/>
        <w:rPr>
          <w:rFonts w:ascii="Verdana;sans-serif" w:hAnsi="Verdana;sans-serif"/>
          <w:b/>
          <w:color w:val="222222"/>
          <w:sz w:val="20"/>
        </w:rPr>
      </w:pPr>
      <w:r>
        <w:rPr>
          <w:rFonts w:ascii="Verdana;sans-serif" w:hAnsi="Verdana;sans-serif"/>
          <w:b/>
          <w:color w:val="222222"/>
          <w:sz w:val="20"/>
        </w:rPr>
        <w:t>Data: 21/01/2016</w:t>
      </w:r>
    </w:p>
    <w:p>
      <w:pPr>
        <w:pStyle w:val="Corpodetexto"/>
        <w:spacing w:lineRule="auto" w:line="360"/>
        <w:rPr>
          <w:rFonts w:ascii="Verdana;sans-serif" w:hAnsi="Verdana;sans-serif"/>
          <w:b/>
          <w:color w:val="222222"/>
          <w:sz w:val="20"/>
        </w:rPr>
      </w:pPr>
      <w:r>
        <w:rPr>
          <w:rFonts w:ascii="Verdana;sans-serif" w:hAnsi="Verdana;sans-serif"/>
          <w:b/>
          <w:color w:val="222222"/>
          <w:sz w:val="20"/>
        </w:rPr>
        <w:t xml:space="preserve">Jornalista responsável: Laura Vieira </w:t>
      </w:r>
    </w:p>
    <w:p>
      <w:pPr>
        <w:pStyle w:val="Corpodetexto"/>
        <w:spacing w:lineRule="auto" w:line="360"/>
        <w:rPr/>
      </w:pPr>
      <w:r>
        <w:rPr>
          <w:rFonts w:ascii="Verdana;sans-serif" w:hAnsi="Verdana;sans-serif"/>
          <w:b/>
          <w:color w:val="222222"/>
          <w:sz w:val="20"/>
        </w:rPr>
        <w:t xml:space="preserve">E-mail: </w:t>
      </w:r>
      <w:hyperlink r:id="rId2">
        <w:r>
          <w:rPr>
            <w:rStyle w:val="LinkdaInternet"/>
            <w:rFonts w:ascii="Verdana;sans-serif" w:hAnsi="Verdana;sans-serif"/>
            <w:color w:val="1F497D"/>
            <w:sz w:val="20"/>
          </w:rPr>
          <w:t>lauravieira@sorocaba.sp.gov.br</w:t>
        </w:r>
      </w:hyperlink>
    </w:p>
    <w:p>
      <w:pPr>
        <w:pStyle w:val="Corpodetexto"/>
        <w:spacing w:lineRule="auto" w:line="360"/>
        <w:rPr>
          <w:rFonts w:ascii="Verdana;sans-serif" w:hAnsi="Verdana;sans-serif"/>
          <w:b/>
          <w:color w:val="222222"/>
          <w:sz w:val="20"/>
        </w:rPr>
      </w:pPr>
      <w:r>
        <w:rPr>
          <w:rFonts w:ascii="Verdana;sans-serif" w:hAnsi="Verdana;sans-serif"/>
          <w:b/>
          <w:color w:val="222222"/>
          <w:sz w:val="20"/>
        </w:rPr>
        <w:t>Telefone : 3238 2491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2016-01-21T17:13:02Z</dcterms:created>
  <dc:language>pt-BR</dc:language>
  <cp:lastPrinted>2016-01-21T17:15:08Z</cp:lastPrinted>
  <dcterms:modified xsi:type="dcterms:W3CDTF">2016-01-21T17:15:28Z</dcterms:modified>
  <cp:revision>1</cp:revision>
</cp:coreProperties>
</file>