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LAUDA: BOLETIM SECOM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9907" w:type="dxa"/>
        <w:jc w:val="left"/>
        <w:tblInd w:w="-1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241"/>
        <w:gridCol w:w="8665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snapToGrid w:val="false"/>
              <w:spacing w:lineRule="auto" w:line="36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26/01/16</w:t>
            </w:r>
          </w:p>
        </w:tc>
        <w:tc>
          <w:tcPr>
            <w:tcW w:w="8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odetexto"/>
              <w:spacing w:lineRule="auto" w:line="276" w:before="0" w:after="12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u w:val="none"/>
              </w:rPr>
            </w:pPr>
            <w:bookmarkStart w:id="0" w:name="__DdeLink__175_1751264145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u w:val="none"/>
              </w:rPr>
              <w:t>I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u w:val="none"/>
              </w:rPr>
              <w:t xml:space="preserve">nscrição 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u w:val="none"/>
              </w:rPr>
              <w:t>para a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u w:val="none"/>
              </w:rPr>
              <w:t xml:space="preserve"> “Revoada Fotográfica” 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30"/>
                <w:szCs w:val="30"/>
                <w:u w:val="none"/>
              </w:rPr>
              <w:t>t</w:t>
            </w:r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30"/>
                <w:szCs w:val="30"/>
                <w:u w:val="none"/>
              </w:rPr>
              <w:t>ermina na próxima segunda-feira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76"/>
              <w:jc w:val="left"/>
              <w:rPr>
                <w:rFonts w:ascii="Verdana" w:hAnsi="Verdana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 w:val="false"/>
                <w:bCs w:val="false"/>
                <w:i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u w:val="single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refeitura de Sorocaba, por meio da Secretaria do Meio Ambiente, está desafiando fotógrafos, profissionais ou não, a registrarem imagens dos pássaros naturais ou que migram para o  município.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 projeto “Revoada Fotográfica” tem o objetivo de reunir grande variedade de fotos, que serão utilizadas numa publicação digital.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As inscrições terminam na próxima segunda-feira dia 1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º de fevereiro e p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odem participar fotógrafos de todas as idades, inclusive crianças, desde que autorizadas pelos pais ou responsáveis.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Até o momento, 40 pessoas se inscreveram,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contabilizando ao todo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cerca de 700 fotos.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As inscrições devem ser feitas exclusivamente pelo site da Sema: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http://meioambiente.sorocaba.sp.gov.br/</w:t>
              </w:r>
            </w:hyperlink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 xml:space="preserve">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 xml:space="preserve">Para participar,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basta o fotógrafo preenche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 o formulárico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com o nome completo, RG, cidade de origem, e-mail, informar se pertencem a algum grupo de observadores de aves, se tem perfil no WikiAves (site interativo sobre aves do Brasil) e declarar como fic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ou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sabendo do projeto.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rFonts w:ascii="Verdana" w:hAnsi="Verdana"/>
                <w:b w:val="false"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De acordo com o assessor </w:t>
            </w: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>Gabriel Bittencourt</w:t>
            </w: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>, um exemplo de ave que os participantes pode</w:t>
            </w: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>m</w:t>
            </w: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 encontrar em Sorocaba, nesta época do ano, é o Coleirinho </w:t>
            </w:r>
            <w:r>
              <w:rPr>
                <w:rFonts w:ascii="Verdana" w:hAnsi="Verdan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.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Esse pássaro tem a cor cinza-azulada e o nome popular é uma referência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à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marca que eles t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ê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m no pescoço, em formato de coleira.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TEXTO: </w:t>
            </w:r>
            <w:r>
              <w:rPr>
                <w:rFonts w:cs="Verdana" w:ascii="Verdana" w:hAnsi="Verdana"/>
                <w:b/>
                <w:bCs/>
              </w:rPr>
              <w:t>LAURA VIEIRA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ÁUDIO: </w:t>
            </w:r>
            <w:r>
              <w:rPr>
                <w:rFonts w:cs="Verdana" w:ascii="Verdana" w:hAnsi="Verdana"/>
                <w:b/>
                <w:bCs/>
              </w:rPr>
              <w:t>LAURA VIEIRA</w:t>
            </w:r>
            <w:r>
              <w:rPr>
                <w:rFonts w:cs="Verdana" w:ascii="Verdana" w:hAnsi="Verdana"/>
                <w:b/>
                <w:bCs/>
              </w:rPr>
              <w:t xml:space="preserve"> –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cs="Verdana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hyperlink r:id="rId3">
              <w:r>
                <w:rPr>
                  <w:rStyle w:val="LinkdaInternet"/>
                  <w:rFonts w:cs="Verdana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pPr>
      <w:widowControl w:val="false"/>
      <w:kinsoku w:val="true"/>
      <w:overflowPunct w:val="true"/>
      <w:autoSpaceDE w:val="true"/>
      <w:bidi w:val="0"/>
      <w:spacing w:before="240" w:after="120"/>
      <w:outlineLvl w:val="0"/>
    </w:pPr>
    <w:rPr>
      <w:rFonts w:ascii="Liberation Serif" w:hAnsi="Liberation Serif" w:eastAsia="SimSun" w:cs="Mangal"/>
      <w:b/>
      <w:bCs/>
      <w:color w:val="auto"/>
      <w:sz w:val="36"/>
      <w:szCs w:val="36"/>
      <w:lang w:val="pt-BR" w:eastAsia="zh-CN" w:bidi="hi-IN"/>
    </w:rPr>
  </w:style>
  <w:style w:type="paragraph" w:styleId="Ttulo2">
    <w:name w:val="Título 2"/>
    <w:pPr>
      <w:widowControl w:val="false"/>
      <w:kinsoku w:val="true"/>
      <w:overflowPunct w:val="true"/>
      <w:autoSpaceDE w:val="true"/>
      <w:bidi w:val="0"/>
      <w:spacing w:before="200" w:after="120"/>
      <w:outlineLvl w:val="1"/>
    </w:pPr>
    <w:rPr>
      <w:rFonts w:ascii="Liberation Serif" w:hAnsi="Liberation Serif" w:eastAsia="SimSun" w:cs="Mangal"/>
      <w:b/>
      <w:bCs/>
      <w:color w:val="auto"/>
      <w:sz w:val="32"/>
      <w:szCs w:val="32"/>
      <w:lang w:val="pt-BR" w:eastAsia="zh-CN" w:bidi="hi-IN"/>
    </w:rPr>
  </w:style>
  <w:style w:type="paragraph" w:styleId="Ttulo3">
    <w:name w:val="Título 3"/>
    <w:pPr>
      <w:widowControl w:val="false"/>
      <w:kinsoku w:val="true"/>
      <w:overflowPunct w:val="true"/>
      <w:autoSpaceDE w:val="true"/>
      <w:bidi w:val="0"/>
      <w:spacing w:before="140" w:after="120"/>
      <w:outlineLvl w:val="2"/>
    </w:pPr>
    <w:rPr>
      <w:rFonts w:ascii="Liberation Serif" w:hAnsi="Liberation Serif" w:eastAsia="SimSun" w:cs="Mangal"/>
      <w:b/>
      <w:bCs/>
      <w:color w:val="auto"/>
      <w:sz w:val="28"/>
      <w:szCs w:val="28"/>
      <w:lang w:val="pt-BR" w:eastAsia="zh-CN" w:bidi="hi-IN"/>
    </w:rPr>
  </w:style>
  <w:style w:type="paragraph" w:styleId="Ttulo4">
    <w:name w:val="Título 4"/>
    <w:pPr>
      <w:widowControl w:val="false"/>
      <w:kinsoku w:val="true"/>
      <w:overflowPunct w:val="true"/>
      <w:autoSpaceDE w:val="true"/>
      <w:bidi w:val="0"/>
      <w:outlineLvl w:val="3"/>
    </w:pPr>
    <w:rPr>
      <w:rFonts w:ascii="Times New Roman" w:hAnsi="Times New Roman" w:eastAsia="SimSun;宋体" w:cs="Tahoma"/>
      <w:b/>
      <w:bCs/>
      <w:color w:val="auto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Ttulododocumento">
    <w:name w:val="Título do documento"/>
    <w:basedOn w:val="Normal"/>
    <w:next w:val="Corpodetexto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2016-01-26T16:08:09Z</dcterms:modified>
  <cp:revision>5</cp:revision>
</cp:coreProperties>
</file>