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Verdana" w:hAnsi="Verdana"/>
          <w:b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Verdana" w:hAnsi="Verdana"/>
          <w:b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Primeiras casas do Vida Nova serão entregues sexta-feira</w:t>
      </w:r>
    </w:p>
    <w:p>
      <w:pPr>
        <w:pStyle w:val="Normal"/>
        <w:spacing w:lineRule="auto" w:line="360"/>
        <w:jc w:val="both"/>
        <w:rPr>
          <w:rFonts w:ascii="Verdana" w:hAnsi="Verdana"/>
          <w:b w:val="false"/>
          <w:b w:val="false"/>
          <w:bCs w:val="false"/>
          <w:sz w:val="24"/>
          <w:szCs w:val="24"/>
        </w:rPr>
      </w:pPr>
      <w:r>
        <w:rPr>
          <w:rFonts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ascii="Verdana" w:hAnsi="Verdana"/>
          <w:b w:val="false"/>
          <w:bCs w:val="false"/>
          <w:sz w:val="24"/>
          <w:szCs w:val="24"/>
        </w:rPr>
        <w:tab/>
      </w:r>
    </w:p>
    <w:p>
      <w:pPr>
        <w:pStyle w:val="Corpodetexto"/>
        <w:spacing w:before="0" w:after="0"/>
        <w:rPr/>
      </w:pPr>
      <w:r>
        <w:rPr/>
      </w:r>
    </w:p>
    <w:p>
      <w:pPr>
        <w:pStyle w:val="Corpodetexto"/>
        <w:spacing w:lineRule="auto" w:line="360" w:before="0" w:after="0"/>
        <w:rPr>
          <w:rFonts w:ascii="Verdana;sans-serif" w:hAnsi="Verdana;sans-serif"/>
          <w:b w:val="false"/>
          <w:b w:val="false"/>
          <w:bCs w:val="false"/>
          <w:sz w:val="26"/>
          <w:szCs w:val="26"/>
        </w:rPr>
      </w:pPr>
      <w:r>
        <w:rPr>
          <w:rFonts w:ascii="Verdana;sans-serif" w:hAnsi="Verdana;sans-serif"/>
          <w:b w:val="false"/>
          <w:bCs w:val="false"/>
          <w:sz w:val="26"/>
          <w:szCs w:val="26"/>
        </w:rPr>
        <w:t>S</w:t>
      </w:r>
      <w:r>
        <w:rPr>
          <w:rFonts w:ascii="Verdana;sans-serif" w:hAnsi="Verdana;sans-serif"/>
          <w:b w:val="false"/>
          <w:bCs w:val="false"/>
          <w:sz w:val="26"/>
          <w:szCs w:val="26"/>
        </w:rPr>
        <w:t>erão entregues na próxima sexta-feira, dia 15, as primeiras casas do residencial “</w:t>
      </w:r>
      <w:r>
        <w:rPr>
          <w:rFonts w:ascii="Verdana;sans-serif" w:hAnsi="Verdana;sans-serif"/>
          <w:b w:val="false"/>
          <w:bCs w:val="false"/>
          <w:sz w:val="26"/>
          <w:szCs w:val="26"/>
        </w:rPr>
        <w:t>V</w:t>
      </w:r>
      <w:r>
        <w:rPr>
          <w:rFonts w:ascii="Verdana;sans-serif" w:hAnsi="Verdana;sans-serif"/>
          <w:b w:val="false"/>
          <w:bCs w:val="false"/>
          <w:sz w:val="26"/>
          <w:szCs w:val="26"/>
        </w:rPr>
        <w:t xml:space="preserve">ida </w:t>
      </w:r>
      <w:r>
        <w:rPr>
          <w:rFonts w:ascii="Verdana;sans-serif" w:hAnsi="Verdana;sans-serif"/>
          <w:b w:val="false"/>
          <w:bCs w:val="false"/>
          <w:sz w:val="26"/>
          <w:szCs w:val="26"/>
        </w:rPr>
        <w:t>N</w:t>
      </w:r>
      <w:r>
        <w:rPr>
          <w:rFonts w:ascii="Verdana;sans-serif" w:hAnsi="Verdana;sans-serif"/>
          <w:b w:val="false"/>
          <w:bCs w:val="false"/>
          <w:sz w:val="26"/>
          <w:szCs w:val="26"/>
        </w:rPr>
        <w:t xml:space="preserve">ova </w:t>
      </w:r>
      <w:r>
        <w:rPr>
          <w:rFonts w:ascii="Verdana;sans-serif" w:hAnsi="Verdana;sans-serif"/>
          <w:b w:val="false"/>
          <w:bCs w:val="false"/>
          <w:sz w:val="26"/>
          <w:szCs w:val="26"/>
        </w:rPr>
        <w:t>S</w:t>
      </w:r>
      <w:r>
        <w:rPr>
          <w:rFonts w:ascii="Verdana;sans-serif" w:hAnsi="Verdana;sans-serif"/>
          <w:b w:val="false"/>
          <w:bCs w:val="false"/>
          <w:sz w:val="26"/>
          <w:szCs w:val="26"/>
        </w:rPr>
        <w:t xml:space="preserve">orocaba”. </w:t>
      </w:r>
    </w:p>
    <w:p>
      <w:pPr>
        <w:pStyle w:val="Corpodetexto"/>
        <w:spacing w:lineRule="auto" w:line="360" w:before="0" w:after="0"/>
        <w:rPr>
          <w:rFonts w:ascii="Verdana;sans-serif" w:hAnsi="Verdana;sans-serif"/>
          <w:b w:val="false"/>
          <w:b w:val="false"/>
          <w:bCs w:val="false"/>
          <w:sz w:val="26"/>
          <w:szCs w:val="26"/>
        </w:rPr>
      </w:pPr>
      <w:r>
        <w:rPr>
          <w:rFonts w:ascii="Verdana;sans-serif" w:hAnsi="Verdana;sans-serif"/>
          <w:b w:val="false"/>
          <w:bCs w:val="false"/>
          <w:sz w:val="26"/>
          <w:szCs w:val="26"/>
        </w:rPr>
      </w:r>
    </w:p>
    <w:p>
      <w:pPr>
        <w:pStyle w:val="Corpodetexto"/>
        <w:spacing w:lineRule="auto" w:line="360" w:before="0" w:after="0"/>
        <w:rPr>
          <w:b w:val="false"/>
          <w:b w:val="false"/>
          <w:bCs w:val="false"/>
          <w:sz w:val="26"/>
          <w:szCs w:val="26"/>
        </w:rPr>
      </w:pPr>
      <w:r>
        <w:rPr>
          <w:rFonts w:ascii="Verdana;sans-serif" w:hAnsi="Verdana;sans-serif"/>
          <w:b w:val="false"/>
          <w:bCs w:val="false"/>
          <w:sz w:val="26"/>
          <w:szCs w:val="26"/>
        </w:rPr>
        <w:t>O</w:t>
      </w:r>
      <w:r>
        <w:rPr>
          <w:rFonts w:ascii="Verdana;sans-serif" w:hAnsi="Verdana;sans-serif"/>
          <w:b w:val="false"/>
          <w:bCs w:val="false"/>
          <w:sz w:val="26"/>
          <w:szCs w:val="26"/>
        </w:rPr>
        <w:t xml:space="preserve"> conjunto habitacional tem o total de 942 imóveis, nesta primeira fase serão feitas a entrega de 198 casas. </w:t>
      </w:r>
    </w:p>
    <w:p>
      <w:pPr>
        <w:pStyle w:val="Corpodetexto"/>
        <w:spacing w:lineRule="auto" w:line="360" w:before="0" w:after="0"/>
        <w:rPr>
          <w:rFonts w:ascii="Verdana;sans-serif" w:hAnsi="Verdana;sans-serif"/>
          <w:b w:val="false"/>
          <w:b w:val="false"/>
          <w:bCs w:val="false"/>
          <w:sz w:val="26"/>
          <w:szCs w:val="26"/>
        </w:rPr>
      </w:pPr>
      <w:r>
        <w:rPr>
          <w:rFonts w:ascii="Verdana;sans-serif" w:hAnsi="Verdana;sans-serif"/>
          <w:b w:val="false"/>
          <w:bCs w:val="false"/>
          <w:sz w:val="26"/>
          <w:szCs w:val="26"/>
        </w:rPr>
      </w:r>
    </w:p>
    <w:p>
      <w:pPr>
        <w:pStyle w:val="Corpodetexto"/>
        <w:spacing w:lineRule="auto" w:line="360" w:before="0" w:after="0"/>
        <w:rPr>
          <w:b w:val="false"/>
          <w:b w:val="false"/>
          <w:bCs w:val="false"/>
          <w:sz w:val="26"/>
          <w:szCs w:val="26"/>
        </w:rPr>
      </w:pPr>
      <w:r>
        <w:rPr>
          <w:rFonts w:ascii="Verdana;sans-serif" w:hAnsi="Verdana;sans-serif"/>
          <w:b w:val="false"/>
          <w:bCs w:val="false"/>
          <w:sz w:val="26"/>
          <w:szCs w:val="26"/>
        </w:rPr>
        <w:t xml:space="preserve">O </w:t>
      </w:r>
      <w:r>
        <w:rPr>
          <w:rFonts w:ascii="Verdana;sans-serif" w:hAnsi="Verdana;sans-serif"/>
          <w:b w:val="false"/>
          <w:bCs w:val="false"/>
          <w:sz w:val="26"/>
          <w:szCs w:val="26"/>
        </w:rPr>
        <w:t xml:space="preserve">residencial foi construídos com recursos do governo federal , mas contou com o apoio do município de </w:t>
      </w:r>
      <w:r>
        <w:rPr>
          <w:rFonts w:ascii="Verdana;sans-serif" w:hAnsi="Verdana;sans-serif"/>
          <w:b w:val="false"/>
          <w:bCs w:val="false"/>
          <w:sz w:val="26"/>
          <w:szCs w:val="26"/>
        </w:rPr>
        <w:t>S</w:t>
      </w:r>
      <w:r>
        <w:rPr>
          <w:rFonts w:ascii="Verdana;sans-serif" w:hAnsi="Verdana;sans-serif"/>
          <w:b w:val="false"/>
          <w:bCs w:val="false"/>
          <w:sz w:val="26"/>
          <w:szCs w:val="26"/>
        </w:rPr>
        <w:t xml:space="preserve">orocaba, que isentou a construtora do pagamento do </w:t>
      </w:r>
      <w:r>
        <w:rPr>
          <w:rFonts w:ascii="Verdana;sans-serif" w:hAnsi="Verdana;sans-serif"/>
          <w:b w:val="false"/>
          <w:bCs w:val="false"/>
          <w:sz w:val="26"/>
          <w:szCs w:val="26"/>
        </w:rPr>
        <w:t>ISS</w:t>
      </w:r>
      <w:r>
        <w:rPr>
          <w:rFonts w:ascii="Verdana;sans-serif" w:hAnsi="Verdana;sans-serif"/>
          <w:b w:val="false"/>
          <w:bCs w:val="false"/>
          <w:sz w:val="26"/>
          <w:szCs w:val="26"/>
        </w:rPr>
        <w:t xml:space="preserve">, imposto sobre serviços, atraindo assim o empreedimento para o município. </w:t>
      </w:r>
    </w:p>
    <w:p>
      <w:pPr>
        <w:pStyle w:val="Corpodetexto"/>
        <w:spacing w:lineRule="auto" w:line="360" w:before="0" w:after="0"/>
        <w:rPr>
          <w:rFonts w:ascii="Verdana;sans-serif" w:hAnsi="Verdana;sans-serif"/>
          <w:b w:val="false"/>
          <w:b w:val="false"/>
          <w:bCs w:val="false"/>
          <w:sz w:val="26"/>
          <w:szCs w:val="26"/>
        </w:rPr>
      </w:pPr>
      <w:r>
        <w:rPr>
          <w:rFonts w:ascii="Verdana;sans-serif" w:hAnsi="Verdana;sans-serif"/>
          <w:b w:val="false"/>
          <w:bCs w:val="false"/>
          <w:sz w:val="26"/>
          <w:szCs w:val="26"/>
        </w:rPr>
      </w:r>
    </w:p>
    <w:p>
      <w:pPr>
        <w:pStyle w:val="Corpodetexto"/>
        <w:spacing w:before="0" w:after="0"/>
        <w:rPr>
          <w:b w:val="false"/>
          <w:b w:val="false"/>
          <w:bCs w:val="false"/>
          <w:sz w:val="26"/>
          <w:szCs w:val="26"/>
        </w:rPr>
      </w:pPr>
      <w:r>
        <w:rPr>
          <w:rFonts w:ascii="Verdana;sans-serif" w:hAnsi="Verdana;sans-serif"/>
          <w:b w:val="false"/>
          <w:bCs w:val="false"/>
          <w:sz w:val="26"/>
          <w:szCs w:val="26"/>
        </w:rPr>
        <w:t>E</w:t>
      </w:r>
      <w:r>
        <w:rPr>
          <w:rFonts w:ascii="Verdana;sans-serif" w:hAnsi="Verdana;sans-serif"/>
          <w:b w:val="false"/>
          <w:bCs w:val="false"/>
          <w:sz w:val="26"/>
          <w:szCs w:val="26"/>
        </w:rPr>
        <w:t>sses imóveis atendem a parcela da população, chamada de faixa dois , que tem renda familiar acima de r$ 1.600,00 e abaixo de r$ 3.275,00.</w:t>
      </w:r>
    </w:p>
    <w:p>
      <w:pPr>
        <w:pStyle w:val="Corpodetexto"/>
        <w:spacing w:before="0" w:after="0"/>
        <w:rPr>
          <w:rFonts w:ascii="Verdana;sans-serif" w:hAnsi="Verdana;sans-serif"/>
          <w:b w:val="false"/>
          <w:b w:val="false"/>
          <w:bCs w:val="false"/>
          <w:sz w:val="26"/>
          <w:szCs w:val="26"/>
        </w:rPr>
      </w:pPr>
      <w:r>
        <w:rPr>
          <w:rFonts w:ascii="Verdana;sans-serif" w:hAnsi="Verdana;sans-serif"/>
          <w:b w:val="false"/>
          <w:bCs w:val="false"/>
          <w:sz w:val="26"/>
          <w:szCs w:val="26"/>
        </w:rPr>
      </w:r>
    </w:p>
    <w:p>
      <w:pPr>
        <w:pStyle w:val="Corpodetexto"/>
        <w:spacing w:lineRule="auto" w:line="360" w:before="0" w:after="0"/>
        <w:rPr>
          <w:rFonts w:ascii="Verdana;sans-serif" w:hAnsi="Verdana;sans-serif"/>
          <w:b w:val="false"/>
          <w:b w:val="false"/>
          <w:bCs w:val="false"/>
          <w:sz w:val="26"/>
          <w:szCs w:val="26"/>
        </w:rPr>
      </w:pPr>
      <w:r>
        <w:rPr>
          <w:rFonts w:ascii="Verdana;sans-serif" w:hAnsi="Verdana;sans-serif"/>
          <w:b w:val="false"/>
          <w:bCs w:val="false"/>
          <w:sz w:val="26"/>
          <w:szCs w:val="26"/>
        </w:rPr>
        <w:t>A</w:t>
      </w:r>
      <w:r>
        <w:rPr>
          <w:rFonts w:ascii="Verdana;sans-serif" w:hAnsi="Verdana;sans-serif"/>
          <w:b w:val="false"/>
          <w:bCs w:val="false"/>
          <w:sz w:val="26"/>
          <w:szCs w:val="26"/>
        </w:rPr>
        <w:t>s famílias escolhidas foram selecionadas pelo programa “</w:t>
      </w:r>
      <w:r>
        <w:rPr>
          <w:rFonts w:ascii="Verdana;sans-serif" w:hAnsi="Verdana;sans-serif"/>
          <w:b w:val="false"/>
          <w:bCs w:val="false"/>
          <w:sz w:val="26"/>
          <w:szCs w:val="26"/>
        </w:rPr>
        <w:t>M</w:t>
      </w:r>
      <w:r>
        <w:rPr>
          <w:rFonts w:ascii="Verdana;sans-serif" w:hAnsi="Verdana;sans-serif"/>
          <w:b w:val="false"/>
          <w:bCs w:val="false"/>
          <w:sz w:val="26"/>
          <w:szCs w:val="26"/>
        </w:rPr>
        <w:t xml:space="preserve">inha </w:t>
      </w:r>
      <w:r>
        <w:rPr>
          <w:rFonts w:ascii="Verdana;sans-serif" w:hAnsi="Verdana;sans-serif"/>
          <w:b w:val="false"/>
          <w:bCs w:val="false"/>
          <w:sz w:val="26"/>
          <w:szCs w:val="26"/>
        </w:rPr>
        <w:t>C</w:t>
      </w:r>
      <w:r>
        <w:rPr>
          <w:rFonts w:ascii="Verdana;sans-serif" w:hAnsi="Verdana;sans-serif"/>
          <w:b w:val="false"/>
          <w:bCs w:val="false"/>
          <w:sz w:val="26"/>
          <w:szCs w:val="26"/>
        </w:rPr>
        <w:t xml:space="preserve">asa,. </w:t>
      </w:r>
      <w:r>
        <w:rPr>
          <w:rFonts w:ascii="Verdana;sans-serif" w:hAnsi="Verdana;sans-serif"/>
          <w:b w:val="false"/>
          <w:bCs w:val="false"/>
          <w:sz w:val="26"/>
          <w:szCs w:val="26"/>
        </w:rPr>
        <w:t>M</w:t>
      </w:r>
      <w:r>
        <w:rPr>
          <w:rFonts w:ascii="Verdana;sans-serif" w:hAnsi="Verdana;sans-serif"/>
          <w:b w:val="false"/>
          <w:bCs w:val="false"/>
          <w:sz w:val="26"/>
          <w:szCs w:val="26"/>
        </w:rPr>
        <w:t xml:space="preserve">inha </w:t>
      </w:r>
      <w:r>
        <w:rPr>
          <w:rFonts w:ascii="Verdana;sans-serif" w:hAnsi="Verdana;sans-serif"/>
          <w:b w:val="false"/>
          <w:bCs w:val="false"/>
          <w:sz w:val="26"/>
          <w:szCs w:val="26"/>
        </w:rPr>
        <w:t>V</w:t>
      </w:r>
      <w:r>
        <w:rPr>
          <w:rFonts w:ascii="Verdana;sans-serif" w:hAnsi="Verdana;sans-serif"/>
          <w:b w:val="false"/>
          <w:bCs w:val="false"/>
          <w:sz w:val="26"/>
          <w:szCs w:val="26"/>
        </w:rPr>
        <w:t xml:space="preserve">ida”. </w:t>
      </w:r>
      <w:r>
        <w:rPr>
          <w:rFonts w:ascii="Verdana;sans-serif" w:hAnsi="Verdana;sans-serif"/>
          <w:b w:val="false"/>
          <w:bCs w:val="false"/>
          <w:sz w:val="26"/>
          <w:szCs w:val="26"/>
        </w:rPr>
        <w:t>O</w:t>
      </w:r>
      <w:r>
        <w:rPr>
          <w:rFonts w:ascii="Verdana;sans-serif" w:hAnsi="Verdana;sans-serif"/>
          <w:b w:val="false"/>
          <w:bCs w:val="false"/>
          <w:sz w:val="26"/>
          <w:szCs w:val="26"/>
        </w:rPr>
        <w:t>s próximos residenciais que vão atender a faixa dois, vão beneficiar famílias inscritas no cadastro municipal.</w:t>
      </w:r>
    </w:p>
    <w:p>
      <w:pPr>
        <w:pStyle w:val="Corpodetexto"/>
        <w:spacing w:lineRule="auto" w:line="360" w:before="0" w:after="0"/>
        <w:rPr>
          <w:rFonts w:ascii="Verdana;sans-serif" w:hAnsi="Verdana;sans-serif"/>
          <w:b w:val="false"/>
          <w:b w:val="false"/>
          <w:bCs w:val="false"/>
          <w:sz w:val="36"/>
        </w:rPr>
      </w:pPr>
      <w:r>
        <w:rPr>
          <w:rFonts w:ascii="Verdana;sans-serif" w:hAnsi="Verdana;sans-serif"/>
          <w:b w:val="false"/>
          <w:bCs w:val="false"/>
          <w:sz w:val="36"/>
        </w:rPr>
      </w:r>
    </w:p>
    <w:p>
      <w:pPr>
        <w:pStyle w:val="Corpodetexto"/>
        <w:spacing w:before="0" w:after="0"/>
        <w:rPr/>
      </w:pPr>
      <w:r>
        <w:rPr>
          <w:rFonts w:ascii="Verdana" w:hAnsi="Verdana"/>
          <w:b w:val="false"/>
          <w:bCs w:val="false"/>
          <w:sz w:val="24"/>
          <w:szCs w:val="24"/>
        </w:rPr>
        <w:t>Data: 1</w:t>
      </w:r>
      <w:r>
        <w:rPr>
          <w:rFonts w:ascii="Verdana" w:hAnsi="Verdana"/>
          <w:b w:val="false"/>
          <w:bCs w:val="false"/>
          <w:sz w:val="24"/>
          <w:szCs w:val="24"/>
        </w:rPr>
        <w:t>3</w:t>
      </w:r>
      <w:r>
        <w:rPr>
          <w:rFonts w:ascii="Verdana" w:hAnsi="Verdana"/>
          <w:b w:val="false"/>
          <w:bCs w:val="false"/>
          <w:sz w:val="24"/>
          <w:szCs w:val="24"/>
        </w:rPr>
        <w:t>/01/2016</w:t>
      </w:r>
    </w:p>
    <w:p>
      <w:pPr>
        <w:pStyle w:val="Normal"/>
        <w:spacing w:lineRule="auto" w:line="360"/>
        <w:jc w:val="both"/>
        <w:rPr>
          <w:rFonts w:ascii="Verdana" w:hAnsi="Verdana"/>
          <w:b w:val="false"/>
          <w:b w:val="false"/>
          <w:bCs w:val="false"/>
          <w:sz w:val="24"/>
          <w:szCs w:val="24"/>
        </w:rPr>
      </w:pPr>
      <w:r>
        <w:rPr>
          <w:rFonts w:ascii="Verdana" w:hAnsi="Verdana"/>
          <w:b w:val="false"/>
          <w:bCs w:val="false"/>
          <w:sz w:val="24"/>
          <w:szCs w:val="24"/>
        </w:rPr>
        <w:t xml:space="preserve">Jornalista responsável: Laura Vieira </w:t>
      </w:r>
    </w:p>
    <w:p>
      <w:pPr>
        <w:pStyle w:val="Normal"/>
        <w:spacing w:lineRule="auto" w:line="360"/>
        <w:jc w:val="both"/>
        <w:rPr>
          <w:rFonts w:ascii="Verdana" w:hAnsi="Verdana"/>
          <w:b w:val="false"/>
          <w:b w:val="false"/>
          <w:bCs w:val="false"/>
          <w:sz w:val="24"/>
          <w:szCs w:val="24"/>
        </w:rPr>
      </w:pPr>
      <w:r>
        <w:rPr>
          <w:rFonts w:ascii="Verdana" w:hAnsi="Verdana"/>
          <w:b w:val="false"/>
          <w:bCs w:val="false"/>
          <w:sz w:val="24"/>
          <w:szCs w:val="24"/>
        </w:rPr>
        <w:t>E.mail: lauravieira@sorocaba.sp.gov.br</w:t>
      </w:r>
    </w:p>
    <w:p>
      <w:pPr>
        <w:pStyle w:val="Normal"/>
        <w:spacing w:lineRule="auto" w:line="360"/>
        <w:jc w:val="both"/>
        <w:rPr>
          <w:rFonts w:ascii="Verdana" w:hAnsi="Verdana"/>
          <w:b w:val="false"/>
          <w:b w:val="false"/>
          <w:bCs w:val="false"/>
          <w:sz w:val="24"/>
          <w:szCs w:val="24"/>
        </w:rPr>
      </w:pPr>
      <w:r>
        <w:rPr>
          <w:rFonts w:ascii="Verdana" w:hAnsi="Verdana"/>
          <w:b w:val="false"/>
          <w:bCs w:val="false"/>
          <w:sz w:val="24"/>
          <w:szCs w:val="24"/>
        </w:rPr>
        <w:t>Fone: 3238 2491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Application>LibreOffice/5.0.4.2$Windows_x86 LibreOffice_project/2b9802c1994aa0b7dc6079e128979269cf95bc78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2016-01-13T11:38:51Z</dcterms:created>
  <dc:language>pt-BR</dc:language>
  <cp:lastPrinted>2016-01-13T11:54:30Z</cp:lastPrinted>
  <dcterms:modified xsi:type="dcterms:W3CDTF">2016-01-13T12:43:53Z</dcterms:modified>
  <cp:revision>2</cp:revision>
</cp:coreProperties>
</file>